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CED3D" w14:textId="77777777" w:rsidR="00436735" w:rsidRDefault="00436735"/>
    <w:p w14:paraId="66462934" w14:textId="63FF9496" w:rsidR="00470703" w:rsidRDefault="00470703" w:rsidP="00470703">
      <w:pPr>
        <w:tabs>
          <w:tab w:val="left" w:pos="708"/>
          <w:tab w:val="center" w:pos="4819"/>
          <w:tab w:val="right" w:pos="9638"/>
        </w:tabs>
        <w:jc w:val="right"/>
        <w:rPr>
          <w:b/>
          <w:szCs w:val="20"/>
        </w:rPr>
      </w:pPr>
      <w:r>
        <w:t xml:space="preserve">Decreto </w:t>
      </w:r>
      <w:r w:rsidR="003A3D11">
        <w:t>1</w:t>
      </w:r>
      <w:r w:rsidR="00046B1C">
        <w:t>6</w:t>
      </w:r>
      <w:r>
        <w:t xml:space="preserve">/Determina </w:t>
      </w:r>
      <w:r w:rsidR="00046B1C">
        <w:t>10</w:t>
      </w:r>
      <w:bookmarkStart w:id="0" w:name="_GoBack"/>
      <w:bookmarkEnd w:id="0"/>
      <w:r>
        <w:tab/>
      </w:r>
      <w:r>
        <w:tab/>
      </w:r>
      <w:r>
        <w:tab/>
      </w:r>
    </w:p>
    <w:p w14:paraId="2CA7AD66" w14:textId="77777777" w:rsidR="00470703" w:rsidRDefault="00470703" w:rsidP="00470703"/>
    <w:p w14:paraId="37B3DF0C" w14:textId="77777777" w:rsidR="00470703" w:rsidRDefault="00470703" w:rsidP="00470703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14:paraId="0A80A3A8" w14:textId="77777777" w:rsidR="00470703" w:rsidRDefault="00470703" w:rsidP="00470703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041324C6" w14:textId="77777777" w:rsidR="00E57D10" w:rsidRDefault="00470703" w:rsidP="00B50719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 xml:space="preserve">Determina a contrarre e avvio procedura affidamento diretto, ai sensi dell’ art. 36, comma </w:t>
      </w:r>
    </w:p>
    <w:p w14:paraId="6D767101" w14:textId="77777777" w:rsidR="00E57D10" w:rsidRDefault="00470703" w:rsidP="00B50719">
      <w:pPr>
        <w:spacing w:line="238" w:lineRule="atLeast"/>
        <w:ind w:left="1276" w:hanging="1276"/>
        <w:jc w:val="both"/>
      </w:pPr>
      <w:r>
        <w:t>2, lett. a)</w:t>
      </w:r>
      <w:r w:rsidR="000E5D16">
        <w:t xml:space="preserve">, </w:t>
      </w:r>
      <w:bookmarkStart w:id="1" w:name="_Hlk43984603"/>
      <w:r w:rsidR="000E5D16">
        <w:rPr>
          <w:bCs/>
        </w:rPr>
        <w:t>come modificato dal D.Lgs. n. 56/2017,</w:t>
      </w:r>
      <w:bookmarkEnd w:id="1"/>
      <w:r w:rsidR="000E5D16">
        <w:t xml:space="preserve"> come</w:t>
      </w:r>
      <w:r w:rsidR="00E57D10">
        <w:t xml:space="preserve"> </w:t>
      </w:r>
      <w:r w:rsidR="000E5D16">
        <w:t xml:space="preserve"> rivisto dalla Legge 120/2020 </w:t>
      </w:r>
      <w:r w:rsidR="000E5D16">
        <w:rPr>
          <w:bCs/>
        </w:rPr>
        <w:t>e sm.i.</w:t>
      </w:r>
      <w:r>
        <w:t xml:space="preserve">, per la </w:t>
      </w:r>
    </w:p>
    <w:p w14:paraId="73DA3297" w14:textId="77777777" w:rsidR="00E57D10" w:rsidRDefault="00470703" w:rsidP="00B50719">
      <w:pPr>
        <w:spacing w:line="238" w:lineRule="atLeast"/>
        <w:ind w:left="1276" w:hanging="1276"/>
        <w:jc w:val="both"/>
      </w:pPr>
      <w:r>
        <w:t>fornitura di</w:t>
      </w:r>
      <w:r w:rsidR="00162A05">
        <w:t xml:space="preserve"> </w:t>
      </w:r>
      <w:r>
        <w:t>carburanti per autotrazione, necessari al</w:t>
      </w:r>
      <w:r w:rsidR="008F5B1C">
        <w:t xml:space="preserve"> </w:t>
      </w:r>
      <w:r>
        <w:t>funzionamento de</w:t>
      </w:r>
      <w:r w:rsidR="008F5B1C">
        <w:t xml:space="preserve">i </w:t>
      </w:r>
      <w:r>
        <w:t>furgon</w:t>
      </w:r>
      <w:r w:rsidR="008F5B1C">
        <w:t>i</w:t>
      </w:r>
      <w:r>
        <w:t xml:space="preserve"> e di attrezzature e </w:t>
      </w:r>
    </w:p>
    <w:p w14:paraId="14D3B52F" w14:textId="77777777" w:rsidR="00470703" w:rsidRDefault="00470703" w:rsidP="00B50719">
      <w:pPr>
        <w:spacing w:line="238" w:lineRule="atLeast"/>
        <w:ind w:left="1276" w:hanging="1276"/>
        <w:jc w:val="both"/>
        <w:rPr>
          <w:spacing w:val="-4"/>
        </w:rPr>
      </w:pPr>
      <w:r>
        <w:t>macchine agricole,</w:t>
      </w:r>
      <w:r w:rsidR="00162A05">
        <w:t xml:space="preserve"> </w:t>
      </w:r>
      <w:r>
        <w:t>in</w:t>
      </w:r>
      <w:r w:rsidR="008F5B1C">
        <w:t xml:space="preserve"> uso presso</w:t>
      </w:r>
      <w:r w:rsidR="000E5D16">
        <w:t xml:space="preserve"> </w:t>
      </w:r>
      <w:r>
        <w:t>l’Orto</w:t>
      </w:r>
      <w:r w:rsidR="008F5B1C">
        <w:t xml:space="preserve"> </w:t>
      </w:r>
      <w:r>
        <w:t>botanico</w:t>
      </w:r>
      <w:r>
        <w:rPr>
          <w:spacing w:val="-4"/>
        </w:rPr>
        <w:t>.</w:t>
      </w:r>
    </w:p>
    <w:p w14:paraId="18DA75F6" w14:textId="77777777" w:rsidR="00470703" w:rsidRDefault="00470703" w:rsidP="00470703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</w:p>
    <w:p w14:paraId="0FEC2674" w14:textId="77777777" w:rsidR="00470703" w:rsidRDefault="00470703" w:rsidP="00470703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718BD993" w14:textId="77777777" w:rsidR="00470703" w:rsidRDefault="00470703" w:rsidP="00470703">
      <w:pPr>
        <w:suppressAutoHyphens/>
        <w:jc w:val="both"/>
        <w:rPr>
          <w:bCs/>
        </w:rPr>
      </w:pPr>
    </w:p>
    <w:p w14:paraId="1D26C767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 vigente Regolamento di Ateneo per l’Amministrazione, la Finanza e la Contabilità dell’Università di Napoli Federico II, ed in particolare gli artt. 56 e 57;</w:t>
      </w:r>
    </w:p>
    <w:p w14:paraId="73BC7C94" w14:textId="77777777" w:rsidR="00470703" w:rsidRDefault="00470703" w:rsidP="00470703">
      <w:pPr>
        <w:suppressAutoHyphens/>
        <w:jc w:val="both"/>
        <w:rPr>
          <w:bCs/>
        </w:rPr>
      </w:pPr>
    </w:p>
    <w:p w14:paraId="21042285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36ACF965" w14:textId="77777777" w:rsidR="00470703" w:rsidRDefault="00470703" w:rsidP="00470703">
      <w:pPr>
        <w:suppressAutoHyphens/>
        <w:jc w:val="both"/>
        <w:rPr>
          <w:bCs/>
        </w:rPr>
      </w:pPr>
    </w:p>
    <w:p w14:paraId="24E8708F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 Regolamento di Organizzazione e Funzionamento dell’Orto Botanico, emanato con D.R. n. 1100 del 13/04/2015;</w:t>
      </w:r>
    </w:p>
    <w:p w14:paraId="0432E1C3" w14:textId="77777777" w:rsidR="00470703" w:rsidRDefault="00470703" w:rsidP="00470703">
      <w:pPr>
        <w:suppressAutoHyphens/>
        <w:jc w:val="both"/>
        <w:rPr>
          <w:bCs/>
        </w:rPr>
      </w:pPr>
    </w:p>
    <w:p w14:paraId="2F0BB814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</w:t>
      </w:r>
      <w:r w:rsidR="00BE4264">
        <w:rPr>
          <w:bCs/>
        </w:rPr>
        <w:t xml:space="preserve">, </w:t>
      </w:r>
      <w:r w:rsidR="00BE4264">
        <w:t xml:space="preserve">come rivisto dalla Legge 120/2020 </w:t>
      </w:r>
      <w:r w:rsidR="00BE4264">
        <w:rPr>
          <w:bCs/>
        </w:rPr>
        <w:t>e sm.i.</w:t>
      </w:r>
      <w:r>
        <w:rPr>
          <w:bCs/>
        </w:rPr>
        <w:t>;</w:t>
      </w:r>
    </w:p>
    <w:p w14:paraId="6FA1A09E" w14:textId="77777777" w:rsidR="00470703" w:rsidRDefault="00470703" w:rsidP="00470703">
      <w:pPr>
        <w:suppressAutoHyphens/>
        <w:jc w:val="both"/>
        <w:rPr>
          <w:bCs/>
        </w:rPr>
      </w:pPr>
    </w:p>
    <w:p w14:paraId="269BC6EF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412B8A47" w14:textId="77777777" w:rsidR="00470703" w:rsidRDefault="00470703" w:rsidP="00470703">
      <w:pPr>
        <w:suppressAutoHyphens/>
        <w:jc w:val="both"/>
        <w:rPr>
          <w:b/>
          <w:bCs/>
        </w:rPr>
      </w:pPr>
    </w:p>
    <w:p w14:paraId="3E649C43" w14:textId="77777777" w:rsidR="00470703" w:rsidRDefault="00470703" w:rsidP="00470703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34CB8158" w14:textId="77777777" w:rsidR="00470703" w:rsidRDefault="00470703" w:rsidP="00470703">
      <w:pPr>
        <w:autoSpaceDE w:val="0"/>
        <w:autoSpaceDN w:val="0"/>
        <w:adjustRightInd w:val="0"/>
        <w:rPr>
          <w:i/>
          <w:iCs/>
        </w:rPr>
      </w:pPr>
    </w:p>
    <w:p w14:paraId="7E2DDFFC" w14:textId="77777777" w:rsidR="00470703" w:rsidRDefault="00470703" w:rsidP="00470703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40F6D0A4" w14:textId="77777777" w:rsidR="00470703" w:rsidRDefault="00470703" w:rsidP="00470703">
      <w:pPr>
        <w:autoSpaceDE w:val="0"/>
        <w:autoSpaceDN w:val="0"/>
        <w:adjustRightInd w:val="0"/>
        <w:rPr>
          <w:b/>
          <w:bCs/>
        </w:rPr>
      </w:pPr>
    </w:p>
    <w:p w14:paraId="57AEF46D" w14:textId="77777777" w:rsidR="00470703" w:rsidRDefault="00470703" w:rsidP="00470703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6DE3D30F" w14:textId="77777777" w:rsidR="00470703" w:rsidRDefault="00470703" w:rsidP="00470703">
      <w:pPr>
        <w:autoSpaceDE w:val="0"/>
        <w:autoSpaceDN w:val="0"/>
        <w:adjustRightInd w:val="0"/>
        <w:rPr>
          <w:b/>
          <w:bCs/>
        </w:rPr>
      </w:pPr>
    </w:p>
    <w:p w14:paraId="5824E201" w14:textId="77777777" w:rsidR="00470703" w:rsidRDefault="00470703" w:rsidP="00470703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19FF2E70" w14:textId="77777777" w:rsidR="00470703" w:rsidRDefault="00470703" w:rsidP="00470703">
      <w:pPr>
        <w:pStyle w:val="Default"/>
        <w:rPr>
          <w:rFonts w:ascii="Times New Roman" w:hAnsi="Times New Roman" w:cs="Times New Roman"/>
          <w:b/>
          <w:bCs/>
        </w:rPr>
      </w:pPr>
    </w:p>
    <w:p w14:paraId="6DA52BA4" w14:textId="77777777" w:rsidR="00E57D10" w:rsidRDefault="00470703" w:rsidP="00E57D10">
      <w:pPr>
        <w:spacing w:line="238" w:lineRule="atLeast"/>
        <w:ind w:left="1276" w:hanging="1276"/>
        <w:jc w:val="both"/>
      </w:pPr>
      <w:r>
        <w:rPr>
          <w:b/>
          <w:bCs/>
        </w:rPr>
        <w:t xml:space="preserve">RAVVISATA </w:t>
      </w:r>
      <w:r>
        <w:t xml:space="preserve">la necessità di acquistare </w:t>
      </w:r>
      <w:r w:rsidR="004A5C7F">
        <w:t xml:space="preserve">buoni </w:t>
      </w:r>
      <w:r>
        <w:t xml:space="preserve">carburanti </w:t>
      </w:r>
      <w:r w:rsidR="00E57D10">
        <w:t xml:space="preserve">necessari al funzionamento dei furgoni e di </w:t>
      </w:r>
    </w:p>
    <w:p w14:paraId="7488322E" w14:textId="77777777" w:rsidR="00470703" w:rsidRDefault="00E57D10" w:rsidP="00E57D10">
      <w:pPr>
        <w:spacing w:line="238" w:lineRule="atLeast"/>
        <w:ind w:left="1276" w:hanging="1276"/>
        <w:jc w:val="both"/>
        <w:rPr>
          <w:rFonts w:eastAsia="Calibri"/>
        </w:rPr>
      </w:pPr>
      <w:r>
        <w:t>attrezzature e macchine agricole, in uso presso l’Orto botanico</w:t>
      </w:r>
      <w:r w:rsidR="00394A86">
        <w:t>;</w:t>
      </w:r>
      <w:r w:rsidR="00470703">
        <w:rPr>
          <w:rFonts w:eastAsia="Calibri"/>
        </w:rPr>
        <w:tab/>
      </w:r>
    </w:p>
    <w:p w14:paraId="27F9F570" w14:textId="77777777" w:rsidR="00470703" w:rsidRDefault="00470703" w:rsidP="00470703">
      <w:pPr>
        <w:suppressAutoHyphens/>
        <w:jc w:val="both"/>
        <w:rPr>
          <w:rFonts w:eastAsia="Calibri"/>
        </w:rPr>
      </w:pPr>
    </w:p>
    <w:p w14:paraId="3B49A4BA" w14:textId="77777777" w:rsidR="00470703" w:rsidRDefault="00470703" w:rsidP="00470703">
      <w:pPr>
        <w:suppressAutoHyphens/>
        <w:jc w:val="both"/>
      </w:pPr>
      <w:r>
        <w:rPr>
          <w:b/>
        </w:rPr>
        <w:t xml:space="preserve">RITENUTO </w:t>
      </w:r>
      <w:r>
        <w:t>di dover utilizzare il Mercato Elettronico della Pubblica Amministrazione;</w:t>
      </w:r>
    </w:p>
    <w:p w14:paraId="134141A6" w14:textId="77777777" w:rsidR="00470703" w:rsidRDefault="00470703" w:rsidP="00470703">
      <w:pPr>
        <w:suppressAutoHyphens/>
        <w:jc w:val="both"/>
        <w:rPr>
          <w:b/>
        </w:rPr>
      </w:pPr>
    </w:p>
    <w:p w14:paraId="49803B1F" w14:textId="77777777" w:rsidR="00470703" w:rsidRDefault="00470703" w:rsidP="00470703">
      <w:pPr>
        <w:suppressAutoHyphens/>
        <w:jc w:val="both"/>
      </w:pPr>
      <w:r>
        <w:rPr>
          <w:b/>
        </w:rPr>
        <w:t xml:space="preserve">CONSTATATO </w:t>
      </w:r>
      <w:r>
        <w:t xml:space="preserve">che </w:t>
      </w:r>
      <w:r w:rsidR="004A5C7F">
        <w:t xml:space="preserve">su tale piattaforma non è ancora attiva alcuna convenzione, sia su CONSIP che </w:t>
      </w:r>
      <w:r>
        <w:t xml:space="preserve">su </w:t>
      </w:r>
      <w:r w:rsidR="00162A05">
        <w:t>Accordi Quadro</w:t>
      </w:r>
      <w:r w:rsidR="0079503B">
        <w:t xml:space="preserve"> e che risulta incerta la presunta data di attivazione;</w:t>
      </w:r>
    </w:p>
    <w:p w14:paraId="5768E87B" w14:textId="77777777" w:rsidR="00470703" w:rsidRDefault="00470703" w:rsidP="00470703">
      <w:pPr>
        <w:suppressAutoHyphens/>
        <w:jc w:val="both"/>
      </w:pPr>
    </w:p>
    <w:p w14:paraId="6EAB96D0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C5AB7D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50B30E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F1CEFF" w14:textId="77777777" w:rsidR="00587A9E" w:rsidRDefault="00587A9E" w:rsidP="003A3D11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9EB4DF" w14:textId="77777777" w:rsidR="00587A9E" w:rsidRDefault="00587A9E" w:rsidP="003A3D11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8DBD9B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 l’Art. 36 (Contratti sotto soglia), c. 2, lett. a, del D.Lgs 18 aprile 2016, n. 50 come modificato dal </w:t>
      </w:r>
    </w:p>
    <w:p w14:paraId="2DAFC10C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D.Lgs 19 aprile 2017, n. 56 e s.m.i. che prevede che “le stazioni appaltanti Procedono all'affidamento di </w:t>
      </w:r>
    </w:p>
    <w:p w14:paraId="4A8DA5C0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lavori, servizi e forniture per affidamenti di importo inferiore a 40.000 euro, mediante affidamento diretto,</w:t>
      </w:r>
    </w:p>
    <w:p w14:paraId="371CA006" w14:textId="77777777" w:rsidR="003A3D11" w:rsidRDefault="003A3D11" w:rsidP="003A3D1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anche senza previa consultazione di due o più operatori economici”;</w:t>
      </w:r>
    </w:p>
    <w:p w14:paraId="6033E7E2" w14:textId="77777777" w:rsidR="003A3D11" w:rsidRDefault="003A3D11" w:rsidP="00470703">
      <w:pPr>
        <w:suppressAutoHyphens/>
        <w:jc w:val="both"/>
        <w:rPr>
          <w:b/>
        </w:rPr>
      </w:pPr>
    </w:p>
    <w:p w14:paraId="4253C3E9" w14:textId="77777777" w:rsidR="00964669" w:rsidRDefault="004A5C7F" w:rsidP="00470703">
      <w:pPr>
        <w:suppressAutoHyphens/>
        <w:jc w:val="both"/>
      </w:pPr>
      <w:r>
        <w:rPr>
          <w:b/>
        </w:rPr>
        <w:t xml:space="preserve">APPURATA </w:t>
      </w:r>
      <w:r>
        <w:rPr>
          <w:bCs/>
        </w:rPr>
        <w:t>l’impellente necessità di approvvigionarsi di carburanti per il funzionamento delle macchine agricole necessarie all’attività di giardinaggio</w:t>
      </w:r>
      <w:r w:rsidR="0079503B">
        <w:rPr>
          <w:bCs/>
        </w:rPr>
        <w:t xml:space="preserve"> nell’Orto botanico, si </w:t>
      </w:r>
      <w:r w:rsidR="00594B09">
        <w:rPr>
          <w:bCs/>
        </w:rPr>
        <w:t>è deciso di rifornirsi di un quantitativo minimo in attesa della riattivazione di convenzioni idonee a tale acquisto sulla piattaforma MEPA, chiedendo preventivo di spesa alla Stazione di Servizio Q8</w:t>
      </w:r>
      <w:r w:rsidR="00964669">
        <w:t>;</w:t>
      </w:r>
    </w:p>
    <w:p w14:paraId="228F9052" w14:textId="77777777" w:rsidR="00470703" w:rsidRDefault="00470703" w:rsidP="00470703">
      <w:pPr>
        <w:suppressAutoHyphens/>
        <w:jc w:val="both"/>
        <w:rPr>
          <w:b/>
        </w:rPr>
      </w:pPr>
    </w:p>
    <w:p w14:paraId="78A068FC" w14:textId="77777777" w:rsidR="00B415D4" w:rsidRDefault="00B415D4" w:rsidP="00470703">
      <w:pPr>
        <w:suppressAutoHyphens/>
        <w:jc w:val="both"/>
        <w:rPr>
          <w:bCs/>
        </w:rPr>
      </w:pPr>
      <w:r>
        <w:rPr>
          <w:b/>
        </w:rPr>
        <w:t xml:space="preserve">VISTO </w:t>
      </w:r>
      <w:r>
        <w:rPr>
          <w:bCs/>
        </w:rPr>
        <w:t>che il preventivo fornito da tale Stazione di Servizio è dell’importo di € 1.960,90 oltre IVA per la fornitura di l 850  di benzina e 300 di gasolio;</w:t>
      </w:r>
    </w:p>
    <w:p w14:paraId="3CE88B86" w14:textId="77777777" w:rsidR="0079503B" w:rsidRPr="00B415D4" w:rsidRDefault="00B415D4" w:rsidP="00470703">
      <w:pPr>
        <w:suppressAutoHyphens/>
        <w:jc w:val="both"/>
        <w:rPr>
          <w:bCs/>
        </w:rPr>
      </w:pPr>
      <w:r>
        <w:rPr>
          <w:bCs/>
        </w:rPr>
        <w:t xml:space="preserve"> </w:t>
      </w:r>
    </w:p>
    <w:p w14:paraId="403D76CF" w14:textId="77777777" w:rsidR="00964669" w:rsidRDefault="00964669" w:rsidP="00964669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1103C8F4" w14:textId="77777777" w:rsidR="00964669" w:rsidRDefault="00964669" w:rsidP="00964669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comma 2 lettera a); </w:t>
      </w:r>
    </w:p>
    <w:p w14:paraId="594105BE" w14:textId="77777777" w:rsidR="00964669" w:rsidRDefault="00964669" w:rsidP="00964669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2E862058" w14:textId="77777777" w:rsidR="00964669" w:rsidRDefault="00964669" w:rsidP="0096466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6A938D08" w14:textId="77777777" w:rsidR="00964669" w:rsidRDefault="00964669" w:rsidP="00470703">
      <w:pPr>
        <w:autoSpaceDE w:val="0"/>
        <w:autoSpaceDN w:val="0"/>
        <w:adjustRightInd w:val="0"/>
        <w:jc w:val="both"/>
        <w:rPr>
          <w:b/>
        </w:rPr>
      </w:pPr>
    </w:p>
    <w:p w14:paraId="39966D88" w14:textId="77777777" w:rsidR="00470703" w:rsidRDefault="00470703" w:rsidP="0047070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5AF4DD63" w14:textId="77777777" w:rsidR="00470703" w:rsidRDefault="00470703" w:rsidP="00470703">
      <w:pPr>
        <w:suppressAutoHyphens/>
        <w:jc w:val="both"/>
        <w:rPr>
          <w:b/>
        </w:rPr>
      </w:pPr>
    </w:p>
    <w:p w14:paraId="7EDDF6C7" w14:textId="77777777" w:rsidR="00470703" w:rsidRDefault="00470703" w:rsidP="00470703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>l’art. 5 della Legge 241 del 7 agosto 1990 (Responsabile del procedimento);</w:t>
      </w:r>
    </w:p>
    <w:p w14:paraId="24512C00" w14:textId="77777777" w:rsidR="00024317" w:rsidRDefault="00024317" w:rsidP="00024317">
      <w:pPr>
        <w:autoSpaceDE w:val="0"/>
        <w:autoSpaceDN w:val="0"/>
        <w:adjustRightInd w:val="0"/>
        <w:jc w:val="both"/>
        <w:rPr>
          <w:b/>
          <w:iCs/>
        </w:rPr>
      </w:pPr>
    </w:p>
    <w:p w14:paraId="5911D1A4" w14:textId="77777777" w:rsidR="00024317" w:rsidRDefault="00024317" w:rsidP="00024317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 xml:space="preserve">l’art. 56 comma 3 del Regolamento di Ateneo per l’Amministrazione, la Finanza e la Contabilità; </w:t>
      </w:r>
    </w:p>
    <w:p w14:paraId="1BA47206" w14:textId="77777777" w:rsidR="00470703" w:rsidRDefault="00470703" w:rsidP="00470703">
      <w:pPr>
        <w:suppressAutoHyphens/>
        <w:jc w:val="both"/>
        <w:rPr>
          <w:rFonts w:eastAsia="Calibri"/>
        </w:rPr>
      </w:pPr>
    </w:p>
    <w:p w14:paraId="0EB703CF" w14:textId="77777777" w:rsidR="00470703" w:rsidRDefault="00470703" w:rsidP="00470703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1E19D572" w14:textId="77777777" w:rsidR="00470703" w:rsidRPr="00162A05" w:rsidRDefault="00470703" w:rsidP="00470703">
      <w:pPr>
        <w:numPr>
          <w:ilvl w:val="0"/>
          <w:numId w:val="1"/>
        </w:numPr>
        <w:spacing w:line="276" w:lineRule="auto"/>
        <w:ind w:left="928"/>
        <w:jc w:val="both"/>
        <w:rPr>
          <w:bCs/>
        </w:rPr>
      </w:pPr>
      <w:r>
        <w:rPr>
          <w:bCs/>
        </w:rPr>
        <w:t xml:space="preserve">in qualità di RUP, di affidare, per i motivi espressi in premessa,  ai sensi dell’art.36, comma 2, lett. a) del D. Lgs. 50/2016, alla </w:t>
      </w:r>
      <w:r w:rsidR="00B415D4">
        <w:rPr>
          <w:bCs/>
        </w:rPr>
        <w:t>Stazione di Servizio Q8 di A. Santangelo</w:t>
      </w:r>
      <w:r>
        <w:rPr>
          <w:bCs/>
        </w:rPr>
        <w:t xml:space="preserve">, </w:t>
      </w:r>
      <w:r w:rsidR="00B415D4">
        <w:rPr>
          <w:bCs/>
        </w:rPr>
        <w:t xml:space="preserve">con sede in Napoli, </w:t>
      </w:r>
      <w:r>
        <w:rPr>
          <w:bCs/>
        </w:rPr>
        <w:t xml:space="preserve">P.IVA </w:t>
      </w:r>
      <w:r w:rsidR="00B415D4">
        <w:rPr>
          <w:bCs/>
        </w:rPr>
        <w:t>06051300637</w:t>
      </w:r>
      <w:r>
        <w:t>, l</w:t>
      </w:r>
      <w:r>
        <w:rPr>
          <w:bCs/>
        </w:rPr>
        <w:t>a fornitura d</w:t>
      </w:r>
      <w:r w:rsidR="00B50719">
        <w:rPr>
          <w:bCs/>
        </w:rPr>
        <w:t>e</w:t>
      </w:r>
      <w:r>
        <w:rPr>
          <w:bCs/>
        </w:rPr>
        <w:t xml:space="preserve">i carburanti </w:t>
      </w:r>
      <w:r w:rsidR="00B50719">
        <w:rPr>
          <w:bCs/>
        </w:rPr>
        <w:t xml:space="preserve">occorrenti, </w:t>
      </w:r>
      <w:r>
        <w:rPr>
          <w:bCs/>
        </w:rPr>
        <w:t>per l’ importo</w:t>
      </w:r>
      <w:r w:rsidR="008F5B1C">
        <w:rPr>
          <w:bCs/>
        </w:rPr>
        <w:t xml:space="preserve"> complessivo</w:t>
      </w:r>
      <w:r>
        <w:rPr>
          <w:bCs/>
        </w:rPr>
        <w:t xml:space="preserve"> di euro </w:t>
      </w:r>
      <w:r w:rsidR="00B415D4">
        <w:rPr>
          <w:bCs/>
        </w:rPr>
        <w:t>1.960,90 oltre IVA</w:t>
      </w:r>
      <w:r>
        <w:rPr>
          <w:bCs/>
        </w:rPr>
        <w:t xml:space="preserve"> - </w:t>
      </w:r>
      <w:r>
        <w:t xml:space="preserve">CIG </w:t>
      </w:r>
      <w:r w:rsidR="00B415D4">
        <w:t>Z193A2257F</w:t>
      </w:r>
      <w:r w:rsidRPr="00162A05">
        <w:rPr>
          <w:bCs/>
        </w:rPr>
        <w:t>;</w:t>
      </w:r>
    </w:p>
    <w:p w14:paraId="601E478F" w14:textId="77777777" w:rsidR="00470703" w:rsidRDefault="00470703" w:rsidP="00470703">
      <w:pPr>
        <w:pStyle w:val="Paragrafoelenco"/>
        <w:numPr>
          <w:ilvl w:val="0"/>
          <w:numId w:val="1"/>
        </w:numPr>
        <w:spacing w:after="0"/>
        <w:ind w:left="928"/>
        <w:jc w:val="both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>di imputare tale spesa  sulla seguente voce di bilancio: “acquisto carburanti”</w:t>
      </w:r>
      <w:r>
        <w:rPr>
          <w:bCs/>
        </w:rPr>
        <w:t>;</w:t>
      </w:r>
    </w:p>
    <w:p w14:paraId="04AC2E4A" w14:textId="77777777" w:rsidR="00470703" w:rsidRDefault="00470703" w:rsidP="00470703">
      <w:pPr>
        <w:numPr>
          <w:ilvl w:val="0"/>
          <w:numId w:val="1"/>
        </w:numPr>
        <w:spacing w:line="276" w:lineRule="auto"/>
        <w:ind w:left="928"/>
        <w:jc w:val="both"/>
        <w:rPr>
          <w:bCs/>
        </w:rPr>
      </w:pPr>
      <w:r>
        <w:rPr>
          <w:bCs/>
        </w:rPr>
        <w:t>di disporre che il pagamento verrà effettuato a seguito di presentazione di fattura debitamente controllata e vistata in ordine alla regolarità e rispondenza formale e fiscale;</w:t>
      </w:r>
    </w:p>
    <w:p w14:paraId="5C789197" w14:textId="77777777" w:rsidR="00470703" w:rsidRDefault="00470703" w:rsidP="00470703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dare atto che la liquidazione della fattura avverrà nel rispetto degli obblighi di legge, previe verifiche della regolarità della fornitura, degli adempimenti ex art. 3 della Legge n. 136/2010 (tracciabilità dei flussi finanziari)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ed a seguito della regolarità contributiva a mezzo DURC</w:t>
      </w:r>
      <w:r w:rsidR="00B415D4">
        <w:rPr>
          <w:rFonts w:ascii="Times New Roman" w:hAnsi="Times New Roman"/>
          <w:sz w:val="24"/>
          <w:szCs w:val="24"/>
        </w:rPr>
        <w:t xml:space="preserve"> e verifiche annotazioni ANAC</w:t>
      </w:r>
      <w:r>
        <w:rPr>
          <w:rFonts w:ascii="Times New Roman" w:hAnsi="Times New Roman"/>
          <w:sz w:val="24"/>
          <w:szCs w:val="24"/>
        </w:rPr>
        <w:t>;</w:t>
      </w:r>
    </w:p>
    <w:p w14:paraId="18763D5A" w14:textId="77777777" w:rsidR="00470703" w:rsidRDefault="00470703" w:rsidP="00470703">
      <w:pPr>
        <w:pStyle w:val="Paragrafoelenco"/>
        <w:numPr>
          <w:ilvl w:val="0"/>
          <w:numId w:val="3"/>
        </w:numPr>
        <w:spacing w:after="0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14:paraId="0B1C63F7" w14:textId="77777777" w:rsidR="00470703" w:rsidRPr="009565FA" w:rsidRDefault="00470703" w:rsidP="00470703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Federico II ai sensi dell’art. 29 D.lgs. 50/2016</w:t>
      </w:r>
      <w:r w:rsidR="00B415D4">
        <w:rPr>
          <w:rFonts w:ascii="Times New Roman" w:hAnsi="Times New Roman"/>
          <w:sz w:val="24"/>
          <w:szCs w:val="24"/>
        </w:rPr>
        <w:t xml:space="preserve"> e di </w:t>
      </w:r>
      <w:r w:rsidR="009565FA">
        <w:rPr>
          <w:rFonts w:ascii="Times New Roman" w:hAnsi="Times New Roman"/>
          <w:sz w:val="24"/>
          <w:szCs w:val="24"/>
        </w:rPr>
        <w:t xml:space="preserve">inoltrarla alla Corte dei Conti all’indirizzo </w:t>
      </w:r>
      <w:r w:rsidR="009565FA" w:rsidRPr="009565FA">
        <w:rPr>
          <w:rFonts w:ascii="Times New Roman" w:hAnsi="Times New Roman"/>
          <w:sz w:val="24"/>
          <w:szCs w:val="24"/>
        </w:rPr>
        <w:t>pec</w:t>
      </w:r>
      <w:r w:rsidRPr="009565FA">
        <w:rPr>
          <w:rFonts w:ascii="Times New Roman" w:hAnsi="Times New Roman"/>
          <w:sz w:val="24"/>
          <w:szCs w:val="24"/>
        </w:rPr>
        <w:t>.</w:t>
      </w:r>
      <w:r w:rsidR="009565FA" w:rsidRPr="009565F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9565FA" w:rsidRPr="009565FA">
          <w:rPr>
            <w:rStyle w:val="Collegamentoipertestuale"/>
            <w:rFonts w:ascii="Times New Roman" w:hAnsi="Times New Roman"/>
            <w:iCs/>
          </w:rPr>
          <w:t>campania.controllo@corteconticert.it</w:t>
        </w:r>
      </w:hyperlink>
      <w:r w:rsidR="009565FA" w:rsidRPr="009565FA">
        <w:rPr>
          <w:rFonts w:ascii="Times New Roman" w:hAnsi="Times New Roman"/>
          <w:sz w:val="24"/>
          <w:szCs w:val="24"/>
        </w:rPr>
        <w:t>, in attuazione dell’art. 1, comma 510 della legge 208/2015</w:t>
      </w:r>
      <w:r w:rsidR="009565FA">
        <w:rPr>
          <w:rFonts w:ascii="Times New Roman" w:hAnsi="Times New Roman"/>
          <w:sz w:val="24"/>
          <w:szCs w:val="24"/>
        </w:rPr>
        <w:t>.</w:t>
      </w:r>
    </w:p>
    <w:p w14:paraId="5B33AC08" w14:textId="77777777" w:rsidR="00470703" w:rsidRDefault="00470703" w:rsidP="00470703">
      <w:pPr>
        <w:spacing w:line="242" w:lineRule="auto"/>
        <w:ind w:left="1418" w:hanging="1418"/>
        <w:jc w:val="both"/>
      </w:pPr>
      <w:r>
        <w:t>Napoli, 2</w:t>
      </w:r>
      <w:r w:rsidR="00B415D4">
        <w:t>7</w:t>
      </w:r>
      <w:r>
        <w:t>/0</w:t>
      </w:r>
      <w:r w:rsidR="00B415D4">
        <w:t>2</w:t>
      </w:r>
      <w:r>
        <w:t>/20</w:t>
      </w:r>
      <w:r w:rsidR="00162A05">
        <w:t>2</w:t>
      </w:r>
      <w:r w:rsidR="00B415D4">
        <w:t>3</w:t>
      </w:r>
    </w:p>
    <w:p w14:paraId="685B9CAD" w14:textId="77777777" w:rsidR="00470703" w:rsidRDefault="00470703" w:rsidP="00470703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14:paraId="1D9676A9" w14:textId="77777777" w:rsidR="003A3D11" w:rsidRDefault="00470703" w:rsidP="009565FA">
      <w:pPr>
        <w:ind w:left="2832" w:firstLine="708"/>
        <w:jc w:val="center"/>
      </w:pPr>
      <w:r>
        <w:t xml:space="preserve">    </w:t>
      </w:r>
      <w:r w:rsidR="003A3D11">
        <w:t xml:space="preserve">                              </w:t>
      </w:r>
      <w:r w:rsidR="003A3D11">
        <w:rPr>
          <w:noProof/>
        </w:rPr>
        <w:drawing>
          <wp:inline distT="0" distB="0" distL="0" distR="0" wp14:anchorId="79847543" wp14:editId="699393C8">
            <wp:extent cx="1112520" cy="40386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</w:p>
    <w:p w14:paraId="3052F4C2" w14:textId="77777777" w:rsidR="00E246AC" w:rsidRPr="00400637" w:rsidRDefault="003A3D11" w:rsidP="009565FA">
      <w:pPr>
        <w:ind w:left="2832" w:firstLine="708"/>
        <w:jc w:val="center"/>
      </w:pPr>
      <w:r>
        <w:t xml:space="preserve">                           </w:t>
      </w:r>
      <w:r w:rsidR="00470703">
        <w:t xml:space="preserve"> Prof. Paolo Caputo</w:t>
      </w:r>
    </w:p>
    <w:sectPr w:rsidR="00E246AC" w:rsidRPr="00400637" w:rsidSect="00E246AC">
      <w:headerReference w:type="default" r:id="rId10"/>
      <w:headerReference w:type="first" r:id="rId11"/>
      <w:footerReference w:type="first" r:id="rId12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B9281" w14:textId="77777777" w:rsidR="00D84A26" w:rsidRDefault="00D84A26">
      <w:r>
        <w:separator/>
      </w:r>
    </w:p>
  </w:endnote>
  <w:endnote w:type="continuationSeparator" w:id="0">
    <w:p w14:paraId="710BC1A3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9D198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B4C2F0" wp14:editId="7FA73A1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56D83" w14:textId="77777777" w:rsidR="00D84A26" w:rsidRDefault="00D84A26">
      <w:r>
        <w:separator/>
      </w:r>
    </w:p>
  </w:footnote>
  <w:footnote w:type="continuationSeparator" w:id="0">
    <w:p w14:paraId="3B79CFC4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1494A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64CAD034" wp14:editId="53A25642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41E5908C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984DC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15D411C6" wp14:editId="03BA8CB6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221AA2B2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72E05809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24317"/>
    <w:rsid w:val="00046B1C"/>
    <w:rsid w:val="00051D7B"/>
    <w:rsid w:val="000C6DB9"/>
    <w:rsid w:val="000E1BFA"/>
    <w:rsid w:val="000E5D16"/>
    <w:rsid w:val="00150F4A"/>
    <w:rsid w:val="00155B05"/>
    <w:rsid w:val="00157AA3"/>
    <w:rsid w:val="00162A05"/>
    <w:rsid w:val="00183542"/>
    <w:rsid w:val="001D6442"/>
    <w:rsid w:val="001D7861"/>
    <w:rsid w:val="001E0F4C"/>
    <w:rsid w:val="001E501C"/>
    <w:rsid w:val="00214F75"/>
    <w:rsid w:val="00215EA7"/>
    <w:rsid w:val="002168D2"/>
    <w:rsid w:val="0022128D"/>
    <w:rsid w:val="00233314"/>
    <w:rsid w:val="0023344B"/>
    <w:rsid w:val="00246E54"/>
    <w:rsid w:val="00282949"/>
    <w:rsid w:val="00291B68"/>
    <w:rsid w:val="002968B6"/>
    <w:rsid w:val="002A16B8"/>
    <w:rsid w:val="002C6F3E"/>
    <w:rsid w:val="002D792F"/>
    <w:rsid w:val="002E52FC"/>
    <w:rsid w:val="002E5C9D"/>
    <w:rsid w:val="00303D09"/>
    <w:rsid w:val="0030632C"/>
    <w:rsid w:val="00317E67"/>
    <w:rsid w:val="00333862"/>
    <w:rsid w:val="0033537E"/>
    <w:rsid w:val="0036491F"/>
    <w:rsid w:val="00394A86"/>
    <w:rsid w:val="003A3D11"/>
    <w:rsid w:val="00400637"/>
    <w:rsid w:val="00425B99"/>
    <w:rsid w:val="00436735"/>
    <w:rsid w:val="00451421"/>
    <w:rsid w:val="00470703"/>
    <w:rsid w:val="00495C5A"/>
    <w:rsid w:val="004A5C7F"/>
    <w:rsid w:val="004B4D13"/>
    <w:rsid w:val="004C14F8"/>
    <w:rsid w:val="004D3B82"/>
    <w:rsid w:val="004D4961"/>
    <w:rsid w:val="004F2C11"/>
    <w:rsid w:val="00536F91"/>
    <w:rsid w:val="00587A9E"/>
    <w:rsid w:val="00594B09"/>
    <w:rsid w:val="005B5206"/>
    <w:rsid w:val="005D7AEB"/>
    <w:rsid w:val="005F7A9F"/>
    <w:rsid w:val="00610DFF"/>
    <w:rsid w:val="0063110A"/>
    <w:rsid w:val="00635E7E"/>
    <w:rsid w:val="0064008D"/>
    <w:rsid w:val="00643672"/>
    <w:rsid w:val="00655E7D"/>
    <w:rsid w:val="006C5443"/>
    <w:rsid w:val="006D0FE6"/>
    <w:rsid w:val="006D3CA5"/>
    <w:rsid w:val="006F786F"/>
    <w:rsid w:val="0074683C"/>
    <w:rsid w:val="007568D4"/>
    <w:rsid w:val="0076131A"/>
    <w:rsid w:val="0076628C"/>
    <w:rsid w:val="0077595C"/>
    <w:rsid w:val="0079503B"/>
    <w:rsid w:val="007951AD"/>
    <w:rsid w:val="007B23E7"/>
    <w:rsid w:val="007B798A"/>
    <w:rsid w:val="007D7021"/>
    <w:rsid w:val="00807815"/>
    <w:rsid w:val="008156B5"/>
    <w:rsid w:val="0088207B"/>
    <w:rsid w:val="008A6D9F"/>
    <w:rsid w:val="008B754E"/>
    <w:rsid w:val="008C29B2"/>
    <w:rsid w:val="008D5EBD"/>
    <w:rsid w:val="008D7828"/>
    <w:rsid w:val="008E30ED"/>
    <w:rsid w:val="008E7124"/>
    <w:rsid w:val="008F073B"/>
    <w:rsid w:val="008F48AC"/>
    <w:rsid w:val="008F5B1C"/>
    <w:rsid w:val="00920CA1"/>
    <w:rsid w:val="00920EEF"/>
    <w:rsid w:val="009426AA"/>
    <w:rsid w:val="009565FA"/>
    <w:rsid w:val="00964669"/>
    <w:rsid w:val="009977BB"/>
    <w:rsid w:val="009A7878"/>
    <w:rsid w:val="009C4DE8"/>
    <w:rsid w:val="009E7DD0"/>
    <w:rsid w:val="009F0DBD"/>
    <w:rsid w:val="009F7499"/>
    <w:rsid w:val="00A02C6B"/>
    <w:rsid w:val="00A242FE"/>
    <w:rsid w:val="00A36859"/>
    <w:rsid w:val="00A75C0E"/>
    <w:rsid w:val="00B06085"/>
    <w:rsid w:val="00B2700B"/>
    <w:rsid w:val="00B415D4"/>
    <w:rsid w:val="00B50719"/>
    <w:rsid w:val="00B61A13"/>
    <w:rsid w:val="00BA3733"/>
    <w:rsid w:val="00BA6777"/>
    <w:rsid w:val="00BE4264"/>
    <w:rsid w:val="00BF27A6"/>
    <w:rsid w:val="00C31579"/>
    <w:rsid w:val="00C51B54"/>
    <w:rsid w:val="00C71607"/>
    <w:rsid w:val="00C82F39"/>
    <w:rsid w:val="00CB721E"/>
    <w:rsid w:val="00CC254B"/>
    <w:rsid w:val="00CD6A0E"/>
    <w:rsid w:val="00D12975"/>
    <w:rsid w:val="00D16553"/>
    <w:rsid w:val="00D354EC"/>
    <w:rsid w:val="00D5118F"/>
    <w:rsid w:val="00D84A26"/>
    <w:rsid w:val="00DD6357"/>
    <w:rsid w:val="00DE2AC1"/>
    <w:rsid w:val="00DF4171"/>
    <w:rsid w:val="00E22708"/>
    <w:rsid w:val="00E246AC"/>
    <w:rsid w:val="00E57D10"/>
    <w:rsid w:val="00E70FFD"/>
    <w:rsid w:val="00E75341"/>
    <w:rsid w:val="00ED15DA"/>
    <w:rsid w:val="00ED331D"/>
    <w:rsid w:val="00EE57CB"/>
    <w:rsid w:val="00F010DB"/>
    <w:rsid w:val="00F104ED"/>
    <w:rsid w:val="00F27250"/>
    <w:rsid w:val="00F477A7"/>
    <w:rsid w:val="00F73CFD"/>
    <w:rsid w:val="00F82CFE"/>
    <w:rsid w:val="00FA15E7"/>
    <w:rsid w:val="00FA381B"/>
    <w:rsid w:val="00FC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5A22514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Paragrafoelenco">
    <w:name w:val="List Paragraph"/>
    <w:basedOn w:val="Normale"/>
    <w:uiPriority w:val="34"/>
    <w:qFormat/>
    <w:rsid w:val="004707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0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64669"/>
    <w:rPr>
      <w:rFonts w:ascii="Calibri" w:eastAsia="Calibri" w:hAnsi="Calibri"/>
      <w:lang w:eastAsia="en-US"/>
    </w:rPr>
  </w:style>
  <w:style w:type="paragraph" w:customStyle="1" w:styleId="Grigliamedia21">
    <w:name w:val="Griglia media 21"/>
    <w:uiPriority w:val="1"/>
    <w:qFormat/>
    <w:rsid w:val="00964669"/>
    <w:rPr>
      <w:rFonts w:ascii="Calibri" w:eastAsia="Calibri" w:hAnsi="Calibri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6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pania.controllo@corteconticert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96C2-FA4F-4BE2-9B61-AA3DFBAA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708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25</cp:revision>
  <cp:lastPrinted>2023-04-07T13:13:00Z</cp:lastPrinted>
  <dcterms:created xsi:type="dcterms:W3CDTF">2019-03-07T08:49:00Z</dcterms:created>
  <dcterms:modified xsi:type="dcterms:W3CDTF">2023-06-26T13:20:00Z</dcterms:modified>
</cp:coreProperties>
</file>